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1" w:rsidRPr="00347961" w:rsidRDefault="00347961" w:rsidP="00347961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347961">
        <w:rPr>
          <w:rFonts w:ascii="Arial" w:hAnsi="Arial" w:cs="Arial"/>
          <w:b/>
          <w:sz w:val="40"/>
        </w:rPr>
        <w:t>LUNEDÌ 11 GENNAIO – I SETTIMANA T. O.</w:t>
      </w:r>
    </w:p>
    <w:p w:rsidR="00347961" w:rsidRPr="00347961" w:rsidRDefault="00347961" w:rsidP="00347961">
      <w:pPr>
        <w:jc w:val="center"/>
        <w:rPr>
          <w:rFonts w:ascii="Arial" w:hAnsi="Arial" w:cs="Arial"/>
          <w:b/>
          <w:sz w:val="36"/>
          <w:szCs w:val="28"/>
        </w:rPr>
      </w:pPr>
      <w:r w:rsidRPr="00347961">
        <w:rPr>
          <w:rFonts w:ascii="Arial" w:hAnsi="Arial" w:cs="Arial"/>
          <w:b/>
          <w:sz w:val="36"/>
          <w:szCs w:val="28"/>
        </w:rPr>
        <w:t>«Il tempo è compiuto e il regno di Dio è vicino; convertitevi e credete nel Vangelo»</w:t>
      </w:r>
    </w:p>
    <w:p w:rsidR="0057601A" w:rsidRDefault="0057601A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347961" w:rsidRPr="008F7F93" w:rsidRDefault="005D684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Il tempo è compiuto. Dio nel suo decreto e consiglio eterno ha deciso che oggi e non prima, oggi e non dopo, Gesù dovesse iniziare a predicare la venuta del regno di Dio sulla nostra terra.</w:t>
      </w:r>
    </w:p>
    <w:p w:rsidR="005D684D" w:rsidRPr="008F7F93" w:rsidRDefault="005D684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Questa verità così è rivelata dallo Spirito Santo anche per bocca dell’Apostolo Paolo:</w:t>
      </w:r>
    </w:p>
    <w:p w:rsidR="005D684D" w:rsidRPr="008F7F93" w:rsidRDefault="005D684D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 xml:space="preserve">Quando venne la pienezza del tempo, Dio mandò il suo Figlio, nato da donna, nato sotto la Legge, </w:t>
      </w:r>
      <w:r w:rsidR="008F7F93" w:rsidRPr="008F7F93">
        <w:rPr>
          <w:rFonts w:ascii="Arial" w:hAnsi="Arial" w:cs="Arial"/>
          <w:b/>
          <w:sz w:val="24"/>
          <w:szCs w:val="28"/>
        </w:rPr>
        <w:t>per</w:t>
      </w:r>
      <w:r w:rsidRPr="008F7F93">
        <w:rPr>
          <w:rFonts w:ascii="Arial" w:hAnsi="Arial" w:cs="Arial"/>
          <w:b/>
          <w:sz w:val="24"/>
          <w:szCs w:val="28"/>
        </w:rPr>
        <w:t xml:space="preserve"> riscattare quelli che erano sotto la Legge, perché ricevessimo l’adozione a figli. </w:t>
      </w:r>
    </w:p>
    <w:p w:rsidR="005D684D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E</w:t>
      </w:r>
      <w:r w:rsidR="005D684D" w:rsidRPr="008F7F93">
        <w:rPr>
          <w:rFonts w:ascii="Arial" w:hAnsi="Arial" w:cs="Arial"/>
          <w:b/>
          <w:sz w:val="24"/>
          <w:szCs w:val="28"/>
        </w:rPr>
        <w:t xml:space="preserve"> che voi siete figli lo prova il fatto che Dio mandò nei nostri cuori lo Spirito del suo Figlio, il quale grida: «Abbà! Padre!». </w:t>
      </w:r>
      <w:r w:rsidRPr="008F7F93">
        <w:rPr>
          <w:rFonts w:ascii="Arial" w:hAnsi="Arial" w:cs="Arial"/>
          <w:b/>
          <w:sz w:val="24"/>
          <w:szCs w:val="28"/>
        </w:rPr>
        <w:t>Quindi</w:t>
      </w:r>
      <w:r w:rsidR="005D684D" w:rsidRPr="008F7F93">
        <w:rPr>
          <w:rFonts w:ascii="Arial" w:hAnsi="Arial" w:cs="Arial"/>
          <w:b/>
          <w:sz w:val="24"/>
          <w:szCs w:val="28"/>
        </w:rPr>
        <w:t xml:space="preserve"> non sei più schiavo, ma figlio e, se figlio, sei anche erede per grazia di Dio (Gal 4,3-7). </w:t>
      </w:r>
    </w:p>
    <w:p w:rsidR="003519D3" w:rsidRPr="008F7F93" w:rsidRDefault="008F7F93" w:rsidP="003519D3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In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lui, mediante il suo sangue, abbiamo la redenzione, il perdono delle colpe, secondo la ricchezza della sua grazia.</w:t>
      </w:r>
    </w:p>
    <w:p w:rsidR="003519D3" w:rsidRPr="008F7F93" w:rsidRDefault="008F7F93" w:rsidP="003519D3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Egli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l’ha riversata in abbondanza su di noi con ogni sapienza e intelligenza,</w:t>
      </w:r>
    </w:p>
    <w:p w:rsidR="003519D3" w:rsidRPr="008F7F93" w:rsidRDefault="008F7F93" w:rsidP="003519D3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facendoci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conoscere il mistero della sua volontà, secondo la benevolenza che in lui si era proposto </w:t>
      </w:r>
      <w:r w:rsidRPr="008F7F93">
        <w:rPr>
          <w:rFonts w:ascii="Arial" w:hAnsi="Arial" w:cs="Arial"/>
          <w:b/>
          <w:sz w:val="24"/>
          <w:szCs w:val="28"/>
        </w:rPr>
        <w:t>per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il governo della pienezza dei tempi: ricondurre al Cristo, unico capo, tutte le cose, quelle nei cieli e quelle sulla terra.</w:t>
      </w:r>
    </w:p>
    <w:p w:rsidR="003519D3" w:rsidRPr="008F7F93" w:rsidRDefault="008F7F93" w:rsidP="003519D3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In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lui siamo stati fatti anche eredi, predestinati – secondo il progetto di colui che tutto opera secondo la sua volontà – </w:t>
      </w:r>
      <w:r w:rsidRPr="008F7F93">
        <w:rPr>
          <w:rFonts w:ascii="Arial" w:hAnsi="Arial" w:cs="Arial"/>
          <w:b/>
          <w:sz w:val="24"/>
          <w:szCs w:val="28"/>
        </w:rPr>
        <w:t>a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essere lode della sua gloria, noi, che già prima abbiamo sperato nel Cristo.</w:t>
      </w:r>
    </w:p>
    <w:p w:rsidR="00347961" w:rsidRPr="008F7F93" w:rsidRDefault="008F7F93" w:rsidP="003519D3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In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lui anche voi, dopo avere ascoltato la parola della verità, il Vangelo della vostra salvezza, e avere in esso creduto,  avete ricevuto il sigillo dello Spirito Santo che era stato promesso, </w:t>
      </w:r>
      <w:r w:rsidRPr="008F7F93">
        <w:rPr>
          <w:rFonts w:ascii="Arial" w:hAnsi="Arial" w:cs="Arial"/>
          <w:b/>
          <w:sz w:val="24"/>
          <w:szCs w:val="28"/>
        </w:rPr>
        <w:t>il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quale è caparra della nostra eredità, in attesa della completa redenzione (Ef 1,7-14). </w:t>
      </w:r>
    </w:p>
    <w:p w:rsidR="003519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Cristo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infatti non è entrato in un santuario fatto da mani d’uomo, figura di quello vero, ma nel cielo stesso, per comparire ora al cospetto di Dio in nostro favore. </w:t>
      </w:r>
    </w:p>
    <w:p w:rsidR="003519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lastRenderedPageBreak/>
        <w:t>E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non deve offrire se stesso più volte, come il sommo sacerdote che entra nel santuario ogni anno con sangue altrui: </w:t>
      </w:r>
    </w:p>
    <w:p w:rsidR="005D684D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in</w:t>
      </w:r>
      <w:r w:rsidR="003519D3" w:rsidRPr="008F7F93">
        <w:rPr>
          <w:rFonts w:ascii="Arial" w:hAnsi="Arial" w:cs="Arial"/>
          <w:b/>
          <w:sz w:val="24"/>
          <w:szCs w:val="28"/>
        </w:rPr>
        <w:t xml:space="preserve"> questo caso egli, fin dalla fondazione del mondo, avrebbe dovuto soffrire molte volte. Invece ora, una volta sola, nella pienezza dei tempi, egli è apparso per annullare il peccato mediante il sacrificio di se stesso (Eb 9,24-26).</w:t>
      </w:r>
    </w:p>
    <w:p w:rsidR="003519D3" w:rsidRPr="008F7F93" w:rsidRDefault="003519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Questa verità ne rivela una seconda: il governo della storia è interamente nelle mani del Signore nostro Dio.</w:t>
      </w:r>
    </w:p>
    <w:p w:rsidR="003519D3" w:rsidRPr="008F7F93" w:rsidRDefault="003519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È Lui che decide tempi e momenti per ogni cosa.</w:t>
      </w:r>
    </w:p>
    <w:p w:rsidR="003519D3" w:rsidRPr="008F7F93" w:rsidRDefault="003519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Per conoscere cosa è veramente, nella sua essenza, il regno di Dio, dobbiamo lasciarci aiutare dalle parole che Gesù disse a Ponzio Pilato:</w:t>
      </w:r>
    </w:p>
    <w:p w:rsidR="005812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Pilato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allora rientrò nel pretorio, fece chiamare Gesù e gli disse: «Sei tu il re dei Giudei?». </w:t>
      </w:r>
      <w:r w:rsidRPr="008F7F93">
        <w:rPr>
          <w:rFonts w:ascii="Arial" w:hAnsi="Arial" w:cs="Arial"/>
          <w:b/>
          <w:sz w:val="24"/>
          <w:szCs w:val="28"/>
        </w:rPr>
        <w:t>Gesù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rispose: «Dici questo da te, oppure altri ti hanno parlato di me?». </w:t>
      </w:r>
    </w:p>
    <w:p w:rsidR="005812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Pilato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disse: «Sono forse io Giudeo? La tua gente e i capi dei sacerdoti ti hanno consegnato a me. Che cosa hai fatto?». </w:t>
      </w:r>
    </w:p>
    <w:p w:rsidR="005812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Rispose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Gesù: «Il mio regno non è di questo mondo; se il mio regno fosse di questo mondo, i miei servitori avrebbero combattuto perché non fossi consegnato ai Giudei; ma il mio regno non è di quaggiù». </w:t>
      </w:r>
    </w:p>
    <w:p w:rsidR="003519D3" w:rsidRPr="008F7F93" w:rsidRDefault="008F7F9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Allora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Pilato gli disse: «Dunque tu sei re?». Rispose Gesù: «Tu lo dici: io sono re. Per questo io sono nato e per questo sono venuto nel mondo: per dare testimonianza alla verità. Chiunque è dalla verità, ascolta la mia voce». </w:t>
      </w:r>
      <w:r w:rsidRPr="008F7F93">
        <w:rPr>
          <w:rFonts w:ascii="Arial" w:hAnsi="Arial" w:cs="Arial"/>
          <w:b/>
          <w:sz w:val="24"/>
          <w:szCs w:val="28"/>
        </w:rPr>
        <w:t>Gli</w:t>
      </w:r>
      <w:r w:rsidR="005812D3" w:rsidRPr="008F7F93">
        <w:rPr>
          <w:rFonts w:ascii="Arial" w:hAnsi="Arial" w:cs="Arial"/>
          <w:b/>
          <w:sz w:val="24"/>
          <w:szCs w:val="28"/>
        </w:rPr>
        <w:t xml:space="preserve"> dice Pilato: «Che cos’è la verità?» (Gv 18,33-38).</w:t>
      </w:r>
    </w:p>
    <w:p w:rsidR="005812D3" w:rsidRPr="008F7F93" w:rsidRDefault="005812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Il regno di Dio è il regno della verità, della giustizia, dell’amore, della luce, della vera speranza, del perdono, della misericordia, della vera vita.</w:t>
      </w:r>
    </w:p>
    <w:p w:rsidR="005812D3" w:rsidRPr="008F7F93" w:rsidRDefault="005812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Nessuno potrà entrare in questo regno senza la volontà di entrare in esso.</w:t>
      </w:r>
    </w:p>
    <w:p w:rsidR="005812D3" w:rsidRPr="008F7F93" w:rsidRDefault="005812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Come si entra in esso e come si manifesta la volontà di entrarvi? Attraverso la conversione e la fede nel Vangelo.</w:t>
      </w:r>
    </w:p>
    <w:p w:rsidR="005812D3" w:rsidRPr="008F7F93" w:rsidRDefault="005812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La conversione non è passaggio da una morale ad un’altra morale.  È invece passaggio dal Dio di Abramo, Dio di Isacco, Dio di Giacobbe al Dio che è il Padre del nostro Signore Gesù Cristo.</w:t>
      </w:r>
    </w:p>
    <w:p w:rsidR="005812D3" w:rsidRPr="008F7F93" w:rsidRDefault="005812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È passaggio da Mosè a Cristo Gesù, da tutti i Profeti a Cristo Gesù</w:t>
      </w:r>
      <w:r w:rsidR="00770B8C">
        <w:rPr>
          <w:rFonts w:ascii="Arial" w:hAnsi="Arial" w:cs="Arial"/>
          <w:b/>
          <w:sz w:val="24"/>
          <w:szCs w:val="28"/>
        </w:rPr>
        <w:t>,</w:t>
      </w:r>
      <w:r w:rsidRPr="008F7F93">
        <w:rPr>
          <w:rFonts w:ascii="Arial" w:hAnsi="Arial" w:cs="Arial"/>
          <w:b/>
          <w:sz w:val="24"/>
          <w:szCs w:val="28"/>
        </w:rPr>
        <w:t xml:space="preserve"> </w:t>
      </w:r>
      <w:r w:rsidR="00770B8C">
        <w:rPr>
          <w:rFonts w:ascii="Arial" w:hAnsi="Arial" w:cs="Arial"/>
          <w:b/>
          <w:sz w:val="24"/>
          <w:szCs w:val="28"/>
        </w:rPr>
        <w:t>d</w:t>
      </w:r>
      <w:r w:rsidRPr="008F7F93">
        <w:rPr>
          <w:rFonts w:ascii="Arial" w:hAnsi="Arial" w:cs="Arial"/>
          <w:b/>
          <w:sz w:val="24"/>
          <w:szCs w:val="28"/>
        </w:rPr>
        <w:t>alla Legge e dai Salmi a Cristo Gesù.</w:t>
      </w:r>
    </w:p>
    <w:p w:rsidR="005812D3" w:rsidRPr="008F7F93" w:rsidRDefault="00EE4260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F7F93">
        <w:rPr>
          <w:rFonts w:ascii="Arial" w:hAnsi="Arial" w:cs="Arial"/>
          <w:b/>
          <w:sz w:val="24"/>
          <w:szCs w:val="28"/>
        </w:rPr>
        <w:t>È passaggio dall’Antico Testamento e dalle sue Leggi al Nuovo Testamento e alle sue Leggi.</w:t>
      </w:r>
    </w:p>
    <w:p w:rsidR="00EE4260" w:rsidRPr="0048132B" w:rsidRDefault="00EE4260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lastRenderedPageBreak/>
        <w:t>In una parola: è il passaggio dall’essere figli di Adamo ad essere veri figli di Dio per adozione in Cristo Gesù, per opera dello Spirito Santo.</w:t>
      </w:r>
    </w:p>
    <w:p w:rsidR="00EE4260" w:rsidRPr="0048132B" w:rsidRDefault="00EE4260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È il passaggio dal solo ed unico Signore del cielo e della terra, al Dio che nel suo mistero è Unità e Trinità.</w:t>
      </w:r>
    </w:p>
    <w:p w:rsidR="00EE4260" w:rsidRPr="0048132B" w:rsidRDefault="00EE4260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È passaggio dal Dio trascendente che abita nei cieli dei cieli al Dio che pur rimanendo trascendenza si è fatto immanenza, perché il Figlio Unigenito del Padre si è fatto carne ed è venuto ad abitare in mezzo a noi.</w:t>
      </w:r>
    </w:p>
    <w:p w:rsidR="00EE4260" w:rsidRPr="0048132B" w:rsidRDefault="00EE4260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Questa verità e questo passaggio così è rivelato nel Vangelo secondo Giovanni: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Gesù rispose loro: «In verità, in verità io vi dico: voi mi cercate non perché avete visto dei segni, ma perché avete mangiato di quei pani e vi siete saziati. 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Datevi da fare non per il cibo che non dura, ma per il cibo che rimane per la vita eterna e che il Figlio dell’uomo vi darà. Perché su di lui il Padre, Dio, ha messo il suo sigillo». 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Gli dissero allora: «Che cosa dobbiamo compiere per fare le opere di Dio?». 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Gesù rispose loro: «Questa è l’opera di Dio: che crediate in colui che egli ha mandato» (Gv 6,26-29). 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Questa è la vera conversione: credere che veramente Gesù viene dal Padre. Viene dal Padre per generazione eterna.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Viene dal Padre perché è il suo Figlio Unigenito Eterno che si è fatto carne ed abita in mezzo a noi pieno di grazia e di verità.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È questa la vera conversione: accogliere Cristo come verità, luce, vita, via, giustizia, santità, pensiero, volontà del Padre.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Senza questa conversione si rimane fuori, non si può entrare nel regno di Dio.</w:t>
      </w:r>
    </w:p>
    <w:p w:rsidR="008F7F93" w:rsidRPr="0048132B" w:rsidRDefault="008F7F93" w:rsidP="002E4B6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48132B" w:rsidRDefault="00347961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LEGGIAMO IL TESTO DI Mc 1,14-20</w:t>
      </w:r>
    </w:p>
    <w:p w:rsidR="00347961" w:rsidRPr="0048132B" w:rsidRDefault="0048132B" w:rsidP="003479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Dopo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che Giovanni fu arrestato, Gesù andò nella Galilea, proclamando il vangelo di Dio, </w:t>
      </w:r>
      <w:r w:rsidRPr="0048132B">
        <w:rPr>
          <w:rFonts w:ascii="Arial" w:hAnsi="Arial" w:cs="Arial"/>
          <w:b/>
          <w:sz w:val="24"/>
          <w:szCs w:val="24"/>
        </w:rPr>
        <w:t>e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diceva: «Il tempo è compiuto e il regno di Dio è vicino; convertitevi e credete nel Vangelo».</w:t>
      </w:r>
    </w:p>
    <w:p w:rsidR="00347961" w:rsidRPr="0048132B" w:rsidRDefault="0048132B" w:rsidP="003479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Passando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lungo il mare di Galilea, vide Simone e Andrea, fratello di Simone, mentre gettavano le reti in mare; erano infatti pescatori. </w:t>
      </w:r>
    </w:p>
    <w:p w:rsidR="00347961" w:rsidRPr="0048132B" w:rsidRDefault="0048132B" w:rsidP="003479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Gesù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disse loro: «Venite dietro a me, vi farò diventare pescatori di uomini». </w:t>
      </w:r>
      <w:r w:rsidRPr="0048132B">
        <w:rPr>
          <w:rFonts w:ascii="Arial" w:hAnsi="Arial" w:cs="Arial"/>
          <w:b/>
          <w:sz w:val="24"/>
          <w:szCs w:val="24"/>
        </w:rPr>
        <w:t>E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subito lasciarono le reti e lo seguirono. </w:t>
      </w:r>
    </w:p>
    <w:p w:rsidR="00347961" w:rsidRPr="0048132B" w:rsidRDefault="0048132B" w:rsidP="003479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Andando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un poco oltre, vide Giacomo, figlio di Zebedeo, e Giovanni suo fratello, mentre anch’essi nella barca riparavano le reti. </w:t>
      </w:r>
    </w:p>
    <w:p w:rsidR="00070E64" w:rsidRPr="0048132B" w:rsidRDefault="0048132B" w:rsidP="00347961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E</w:t>
      </w:r>
      <w:r w:rsidR="00347961" w:rsidRPr="0048132B">
        <w:rPr>
          <w:rFonts w:ascii="Arial" w:hAnsi="Arial" w:cs="Arial"/>
          <w:b/>
          <w:sz w:val="24"/>
          <w:szCs w:val="24"/>
        </w:rPr>
        <w:t xml:space="preserve"> subito li chiamò. Ed essi lasciarono il loro padre Zebedeo nella barca con i garzoni e andarono dietro a lui.</w:t>
      </w:r>
    </w:p>
    <w:p w:rsidR="0057601A" w:rsidRPr="0048132B" w:rsidRDefault="00EC6A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Convertirsi al Dio e Padre del Signore nostro Gesù Cristo e a Cristo Gesù, il Figlio Eterno Incarnato, il solo nome nel quale è stabilito che possiamo essere salvati, deve essere la nostra quotidiana conversione.</w:t>
      </w:r>
    </w:p>
    <w:p w:rsidR="00EC6A19" w:rsidRPr="0048132B" w:rsidRDefault="00EC6A19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Se esaminiamo con occhi di Spirito Santo la storia che va dalla nascita di Cristo Signore sulla nostra terra fino ai nostri giorni, sempre, tutt</w:t>
      </w:r>
      <w:r w:rsidR="00770B8C">
        <w:rPr>
          <w:rFonts w:ascii="Arial" w:hAnsi="Arial" w:cs="Arial"/>
          <w:b/>
          <w:sz w:val="24"/>
          <w:szCs w:val="24"/>
        </w:rPr>
        <w:t>i</w:t>
      </w:r>
      <w:r w:rsidRPr="0048132B">
        <w:rPr>
          <w:rFonts w:ascii="Arial" w:hAnsi="Arial" w:cs="Arial"/>
          <w:b/>
          <w:sz w:val="24"/>
          <w:szCs w:val="24"/>
        </w:rPr>
        <w:t xml:space="preserve"> gli attacchi sono stati rivolti contro la verità piena di Gesù Signore.</w:t>
      </w:r>
    </w:p>
    <w:p w:rsidR="00EC6A19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La pienezza della verità di Cristo Gesù non è solo quella che riguarda la sua Persona, la sua Incarnazione, la sua Missione, il suo essere stato costituito dal Padre Signore dell’universo, Giudice dei vivi e dei morti, mediatore unico tra il Cielo e la terra.</w:t>
      </w:r>
    </w:p>
    <w:p w:rsidR="00E8286E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Riguarda anche la verità del suo corpo che è la Chiesa. Anche la conversione alla verità del suo corpo che è la Chiesa è necessaria per entrare nel vero regno di Dio.</w:t>
      </w:r>
    </w:p>
    <w:p w:rsidR="00E8286E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Oggi e fino alla fine del tempo è la Chiesa la via attraverso la quale ogni uomo può entrare nel regno di Dio, divenendo corpo di Cristo, per opera dello Spirito Santo, e nel corpo di Cristo, vero Figlio del Padre per generazione e per partecipazione della sua divina natura.</w:t>
      </w:r>
    </w:p>
    <w:p w:rsidR="00E8286E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Ma oggi sono proprio queste verità che non vengono </w:t>
      </w:r>
      <w:r w:rsidR="00770B8C">
        <w:rPr>
          <w:rFonts w:ascii="Arial" w:hAnsi="Arial" w:cs="Arial"/>
          <w:b/>
          <w:sz w:val="24"/>
          <w:szCs w:val="24"/>
        </w:rPr>
        <w:t xml:space="preserve">più </w:t>
      </w:r>
      <w:r w:rsidRPr="0048132B">
        <w:rPr>
          <w:rFonts w:ascii="Arial" w:hAnsi="Arial" w:cs="Arial"/>
          <w:b/>
          <w:sz w:val="24"/>
          <w:szCs w:val="24"/>
        </w:rPr>
        <w:t>né predicate, né annunciate, né proclamate e neanche più credute.</w:t>
      </w:r>
    </w:p>
    <w:p w:rsidR="00E8286E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Cristo Gesù oggi lo si vuole un fondatore di religione come tutti gli altri fondatori. Si nega la verità della sua Incarnazione. Gesù sarebbe solamente un uomo.</w:t>
      </w:r>
    </w:p>
    <w:p w:rsidR="00E8286E" w:rsidRPr="0048132B" w:rsidRDefault="00E8286E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La Chiesa oggi la si pensa una organizzazione religiosa al pari di tutte le altro </w:t>
      </w:r>
      <w:r w:rsidR="0048132B" w:rsidRPr="0048132B">
        <w:rPr>
          <w:rFonts w:ascii="Arial" w:hAnsi="Arial" w:cs="Arial"/>
          <w:b/>
          <w:sz w:val="24"/>
          <w:szCs w:val="24"/>
        </w:rPr>
        <w:t>o</w:t>
      </w:r>
      <w:r w:rsidRPr="0048132B">
        <w:rPr>
          <w:rFonts w:ascii="Arial" w:hAnsi="Arial" w:cs="Arial"/>
          <w:b/>
          <w:sz w:val="24"/>
          <w:szCs w:val="24"/>
        </w:rPr>
        <w:t>rganizzazioni religiose.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Non potrebbe essere diversamente. Tolta a Cristo Gesù la sua verità, all’istante anche la Chiesa perde la sua verità.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Vale anche per noi quanto Gesù diceva ai Giudei del suo tempo: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«Voi siete di quaggiù, io sono di lassù; voi siete di questo mondo, io non sono di questo mondo. 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Vi ho detto che morirete nei vostri peccati; se infatti non credete che Io Sono, morirete nei vostri peccati». Gli dissero allora: «Tu, chi sei?». Gesù disse loro: «Proprio ciò che io vi dico. 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Molte cose ho da dire di voi, e da giudicare; ma colui che mi ha mandato è veritiero, e le cose che ho udito da lui, le dico al mondo». Non capirono che egli parlava loro del Padre. </w:t>
      </w:r>
    </w:p>
    <w:p w:rsid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Disse allora Gesù: «Quando avrete innalzato il Figlio dell’uomo, allora conoscerete che Io Sono e che non faccio nulla da me stesso, ma parlo come il Padre mi ha insegnato. </w:t>
      </w:r>
    </w:p>
    <w:p w:rsidR="0048132B" w:rsidRP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Colui che mi ha mandato è con me: non mi ha lasciato solo, perché faccio sempr</w:t>
      </w:r>
      <w:r>
        <w:rPr>
          <w:rFonts w:ascii="Arial" w:hAnsi="Arial" w:cs="Arial"/>
          <w:b/>
          <w:sz w:val="24"/>
          <w:szCs w:val="24"/>
        </w:rPr>
        <w:t xml:space="preserve">e le cose che gli sono gradite» (Gv 8,23-29). </w:t>
      </w:r>
    </w:p>
    <w:p w:rsidR="0048132B" w:rsidRP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Quando Cristo è senza verità, anche la Chiesa rimane senza verità.</w:t>
      </w:r>
    </w:p>
    <w:p w:rsidR="0048132B" w:rsidRP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Madre di Cristo Gesù, Madre della Chiesa, vieni in nostro soccorso.</w:t>
      </w:r>
    </w:p>
    <w:p w:rsidR="0048132B" w:rsidRP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>Aiutaci perché vogliamo confessare Cristo in pienezza di verità e anche la sua Chiesa.</w:t>
      </w:r>
    </w:p>
    <w:p w:rsidR="0048132B" w:rsidRPr="0048132B" w:rsidRDefault="0048132B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8132B">
        <w:rPr>
          <w:rFonts w:ascii="Arial" w:hAnsi="Arial" w:cs="Arial"/>
          <w:b/>
          <w:sz w:val="24"/>
          <w:szCs w:val="24"/>
        </w:rPr>
        <w:t xml:space="preserve">Tu ci sosterrai e noi faremo brillare in mezzo agli uomini la purissima luce che illumina Cristo e la sua Chiesa. Amen. </w:t>
      </w:r>
    </w:p>
    <w:p w:rsidR="0048132B" w:rsidRDefault="0048132B" w:rsidP="0098765B">
      <w:pPr>
        <w:jc w:val="both"/>
        <w:rPr>
          <w:rFonts w:ascii="Arial" w:hAnsi="Arial" w:cs="Arial"/>
          <w:b/>
          <w:sz w:val="28"/>
          <w:szCs w:val="28"/>
        </w:rPr>
      </w:pPr>
    </w:p>
    <w:p w:rsidR="00E8286E" w:rsidRDefault="00E8286E" w:rsidP="0098765B">
      <w:pPr>
        <w:jc w:val="both"/>
        <w:rPr>
          <w:rFonts w:ascii="Arial" w:hAnsi="Arial" w:cs="Arial"/>
          <w:b/>
          <w:sz w:val="28"/>
          <w:szCs w:val="28"/>
        </w:rPr>
      </w:pP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D4" w:rsidRDefault="002943D4" w:rsidP="00087278">
      <w:pPr>
        <w:spacing w:after="0" w:line="240" w:lineRule="auto"/>
      </w:pPr>
      <w:r>
        <w:separator/>
      </w:r>
    </w:p>
  </w:endnote>
  <w:endnote w:type="continuationSeparator" w:id="0">
    <w:p w:rsidR="002943D4" w:rsidRDefault="002943D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5" w:rsidRDefault="00965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6BAB">
      <w:rPr>
        <w:noProof/>
      </w:rPr>
      <w:t>1</w:t>
    </w:r>
    <w:r>
      <w:fldChar w:fldCharType="end"/>
    </w:r>
  </w:p>
  <w:p w:rsidR="00965CE5" w:rsidRDefault="00965C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D4" w:rsidRDefault="002943D4" w:rsidP="00087278">
      <w:pPr>
        <w:spacing w:after="0" w:line="240" w:lineRule="auto"/>
      </w:pPr>
      <w:r>
        <w:separator/>
      </w:r>
    </w:p>
  </w:footnote>
  <w:footnote w:type="continuationSeparator" w:id="0">
    <w:p w:rsidR="002943D4" w:rsidRDefault="002943D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2B0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13C7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5F44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6BAB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3D4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4D8E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47961"/>
    <w:rsid w:val="003519D3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064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6F91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32B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4A2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2D3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088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84D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1C46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568B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0B8C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5DA6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2A49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8F7F93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CE5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DCA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1D0A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4C0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1BA1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371AB"/>
    <w:rsid w:val="00C41142"/>
    <w:rsid w:val="00C42959"/>
    <w:rsid w:val="00C44220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1061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86E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6650"/>
    <w:rsid w:val="00EC6A19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260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7245-F89B-4533-8C79-870AD499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1604</Words>
  <Characters>7490</Characters>
  <Application>Microsoft Office Word</Application>
  <DocSecurity>4</DocSecurity>
  <Lines>156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